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19A1" w14:textId="77777777"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14:paraId="71152E6B" w14:textId="77777777" w:rsidR="00097408" w:rsidRPr="00A334F3" w:rsidRDefault="004550F4" w:rsidP="007561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F2B71" wp14:editId="3FC28F0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2540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E412" w14:textId="77777777"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2B7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">
                <v:textbox>
                  <w:txbxContent>
                    <w:p w14:paraId="25F4E412" w14:textId="77777777"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2C5AB" w14:textId="7B7C64F4" w:rsidR="00380BD0" w:rsidRDefault="00003979" w:rsidP="002B38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>
        <w:rPr>
          <w:rFonts w:ascii="Arial" w:hAnsi="Arial" w:cs="Arial"/>
          <w:sz w:val="20"/>
          <w:szCs w:val="20"/>
        </w:rPr>
        <w:t xml:space="preserve">docenza di </w:t>
      </w:r>
      <w:r w:rsidR="007C34E9">
        <w:rPr>
          <w:rFonts w:ascii="Arial" w:hAnsi="Arial" w:cs="Arial"/>
          <w:sz w:val="20"/>
          <w:szCs w:val="20"/>
        </w:rPr>
        <w:t>…………………………………………</w:t>
      </w:r>
      <w:r w:rsidR="004550F4">
        <w:rPr>
          <w:rFonts w:ascii="Arial" w:hAnsi="Arial" w:cs="Arial"/>
          <w:sz w:val="20"/>
          <w:szCs w:val="20"/>
        </w:rPr>
        <w:t xml:space="preserve">presso la Scuola di </w:t>
      </w:r>
      <w:r w:rsidR="007C34E9">
        <w:rPr>
          <w:rFonts w:ascii="Arial" w:hAnsi="Arial" w:cs="Arial"/>
          <w:sz w:val="20"/>
          <w:szCs w:val="20"/>
        </w:rPr>
        <w:t>…………………….</w:t>
      </w:r>
      <w:r w:rsidR="004550F4">
        <w:rPr>
          <w:rFonts w:ascii="Arial" w:hAnsi="Arial" w:cs="Arial"/>
          <w:sz w:val="20"/>
          <w:szCs w:val="20"/>
        </w:rPr>
        <w:t xml:space="preserve"> per l’a.a. 202</w:t>
      </w:r>
      <w:r w:rsidR="00FD2C49">
        <w:rPr>
          <w:rFonts w:ascii="Arial" w:hAnsi="Arial" w:cs="Arial"/>
          <w:sz w:val="20"/>
          <w:szCs w:val="20"/>
        </w:rPr>
        <w:t>2</w:t>
      </w:r>
      <w:r w:rsidR="003051A7">
        <w:rPr>
          <w:rFonts w:ascii="Arial" w:hAnsi="Arial" w:cs="Arial"/>
          <w:sz w:val="20"/>
          <w:szCs w:val="20"/>
        </w:rPr>
        <w:t>/202</w:t>
      </w:r>
      <w:r w:rsidR="00FD2C49">
        <w:rPr>
          <w:rFonts w:ascii="Arial" w:hAnsi="Arial" w:cs="Arial"/>
          <w:sz w:val="20"/>
          <w:szCs w:val="20"/>
        </w:rPr>
        <w:t>3</w:t>
      </w:r>
      <w:r w:rsidR="003051A7">
        <w:rPr>
          <w:rFonts w:ascii="Arial" w:hAnsi="Arial" w:cs="Arial"/>
          <w:sz w:val="20"/>
          <w:szCs w:val="20"/>
        </w:rPr>
        <w:t>,</w:t>
      </w:r>
    </w:p>
    <w:p w14:paraId="03860246" w14:textId="77777777" w:rsidR="002B3805" w:rsidRPr="00380BD0" w:rsidRDefault="002B3805" w:rsidP="00380BD0">
      <w:pPr>
        <w:jc w:val="both"/>
        <w:rPr>
          <w:rFonts w:ascii="Arial" w:hAnsi="Arial" w:cs="Arial"/>
          <w:sz w:val="20"/>
          <w:szCs w:val="20"/>
        </w:rPr>
      </w:pPr>
    </w:p>
    <w:p w14:paraId="4711E00A" w14:textId="77777777"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14:paraId="13CCCAB5" w14:textId="77777777"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14:paraId="32894AE3" w14:textId="77777777"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80AA4BB" w14:textId="77777777"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14:paraId="348D17A5" w14:textId="77777777" w:rsidTr="00967D68">
        <w:trPr>
          <w:trHeight w:val="532"/>
        </w:trPr>
        <w:tc>
          <w:tcPr>
            <w:tcW w:w="2625" w:type="dxa"/>
          </w:tcPr>
          <w:p w14:paraId="2B5E719A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14:paraId="6138E85A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14:paraId="5F36A28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14:paraId="4E051896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14:paraId="44164292" w14:textId="77777777" w:rsidTr="00967D68">
        <w:trPr>
          <w:trHeight w:val="387"/>
        </w:trPr>
        <w:tc>
          <w:tcPr>
            <w:tcW w:w="2625" w:type="dxa"/>
          </w:tcPr>
          <w:p w14:paraId="23D0F706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2A1721B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32FE1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D709BCF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14:paraId="01F388B5" w14:textId="77777777" w:rsidTr="00623F07">
        <w:trPr>
          <w:trHeight w:val="423"/>
        </w:trPr>
        <w:tc>
          <w:tcPr>
            <w:tcW w:w="2625" w:type="dxa"/>
          </w:tcPr>
          <w:p w14:paraId="2504A3DF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3E0F6AC4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7FC95A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15C6DF7" w14:textId="77777777"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14:paraId="44136F38" w14:textId="77777777" w:rsidTr="00967D68">
        <w:trPr>
          <w:trHeight w:val="423"/>
        </w:trPr>
        <w:tc>
          <w:tcPr>
            <w:tcW w:w="2625" w:type="dxa"/>
          </w:tcPr>
          <w:p w14:paraId="76D0317C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2C0768EC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50EE7E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2DA1990" w14:textId="77777777"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9EA33E" w14:textId="77777777"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14:paraId="38E94A94" w14:textId="77777777"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incarichi in enti di diritto privato regolati o finanziati dalla pubblica amministrazione </w:t>
      </w:r>
    </w:p>
    <w:p w14:paraId="68DEED6C" w14:textId="77777777"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>di non essere titolare di cariche in enti di diritto privato regolati o finanziati dalla pubblica amministrazione</w:t>
      </w:r>
    </w:p>
    <w:p w14:paraId="4B474A62" w14:textId="77777777"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r w:rsidR="008A0636" w:rsidRPr="00D571E8">
        <w:rPr>
          <w:rFonts w:ascii="Arial" w:hAnsi="Arial" w:cs="Arial"/>
          <w:sz w:val="20"/>
          <w:szCs w:val="20"/>
        </w:rPr>
        <w:t xml:space="preserve">di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2B3805">
        <w:rPr>
          <w:rFonts w:ascii="Arial" w:hAnsi="Arial" w:cs="Arial"/>
          <w:sz w:val="20"/>
          <w:szCs w:val="20"/>
        </w:rPr>
        <w:t>____________________________</w:t>
      </w:r>
    </w:p>
    <w:p w14:paraId="08FD7F00" w14:textId="77777777"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r w:rsidR="008A0636" w:rsidRPr="007676EC">
        <w:rPr>
          <w:rFonts w:ascii="Arial" w:hAnsi="Arial" w:cs="Arial"/>
          <w:sz w:val="20"/>
          <w:szCs w:val="20"/>
        </w:rPr>
        <w:t xml:space="preserve">di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14:paraId="7FFDDDF7" w14:textId="77777777"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4550F4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4550F4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14:paraId="49394B0F" w14:textId="77777777"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14:paraId="360161E1" w14:textId="77777777"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6E14D000" w14:textId="77777777"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14:paraId="2F7C72FB" w14:textId="77777777"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14:paraId="5453DF13" w14:textId="77777777"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14:paraId="30A1B837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14:paraId="4724E76D" w14:textId="77777777"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065597">
    <w:abstractNumId w:val="0"/>
  </w:num>
  <w:num w:numId="2" w16cid:durableId="823619918">
    <w:abstractNumId w:val="5"/>
  </w:num>
  <w:num w:numId="3" w16cid:durableId="260719298">
    <w:abstractNumId w:val="1"/>
  </w:num>
  <w:num w:numId="4" w16cid:durableId="1840996262">
    <w:abstractNumId w:val="7"/>
  </w:num>
  <w:num w:numId="5" w16cid:durableId="628511329">
    <w:abstractNumId w:val="2"/>
  </w:num>
  <w:num w:numId="6" w16cid:durableId="489712269">
    <w:abstractNumId w:val="3"/>
  </w:num>
  <w:num w:numId="7" w16cid:durableId="1542159922">
    <w:abstractNumId w:val="6"/>
  </w:num>
  <w:num w:numId="8" w16cid:durableId="483158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A5228"/>
    <w:rsid w:val="002348D3"/>
    <w:rsid w:val="00247256"/>
    <w:rsid w:val="002859A6"/>
    <w:rsid w:val="002B3805"/>
    <w:rsid w:val="002F0E24"/>
    <w:rsid w:val="00300AAB"/>
    <w:rsid w:val="003051A7"/>
    <w:rsid w:val="00374C49"/>
    <w:rsid w:val="00380BD0"/>
    <w:rsid w:val="00400EE1"/>
    <w:rsid w:val="004550F4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B6B68"/>
    <w:rsid w:val="00AC5E90"/>
    <w:rsid w:val="00B55907"/>
    <w:rsid w:val="00B67D37"/>
    <w:rsid w:val="00BE339F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90B86"/>
    <w:rsid w:val="00FC7F02"/>
    <w:rsid w:val="00FD2C49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D7C3"/>
  <w15:docId w15:val="{159DD05B-3D43-499A-9946-EDE6150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87-8F30-4F01-A8D3-8F6A2E19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Angela Compagnucci</cp:lastModifiedBy>
  <cp:revision>5</cp:revision>
  <cp:lastPrinted>2018-03-27T09:53:00Z</cp:lastPrinted>
  <dcterms:created xsi:type="dcterms:W3CDTF">2021-11-22T11:33:00Z</dcterms:created>
  <dcterms:modified xsi:type="dcterms:W3CDTF">2022-09-09T13:24:00Z</dcterms:modified>
</cp:coreProperties>
</file>